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2097E11" w14:textId="65770BD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713639CD" w14:textId="7777777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6BF97BBF"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1A37C2">
        <w:rPr>
          <w:snapToGrid/>
          <w:color w:val="000000" w:themeColor="text1"/>
          <w:sz w:val="24"/>
          <w:szCs w:val="24"/>
        </w:rPr>
        <w:t>22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1A37C2">
        <w:rPr>
          <w:snapToGrid/>
          <w:color w:val="000000" w:themeColor="text1"/>
          <w:sz w:val="24"/>
          <w:szCs w:val="24"/>
        </w:rPr>
        <w:t>11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30E26C0" w14:textId="77777777"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0F15FF3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27A522A"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услуг </w:t>
      </w:r>
      <w:r w:rsidR="00A159C5">
        <w:rPr>
          <w:color w:val="000000" w:themeColor="text1"/>
          <w:sz w:val="32"/>
          <w:szCs w:val="32"/>
        </w:rPr>
        <w:t xml:space="preserve">по </w:t>
      </w:r>
      <w:r w:rsidR="001A37C2" w:rsidRPr="001A37C2">
        <w:rPr>
          <w:color w:val="000000" w:themeColor="text1"/>
          <w:sz w:val="32"/>
          <w:szCs w:val="32"/>
        </w:rPr>
        <w:t>печати платежных документов и долговых претензий в виде бесконвертного отправления на оплату коммунальных услуг для нужд ООО «Самарские коммунальные системы» в 2022 году</w:t>
      </w:r>
    </w:p>
    <w:p w14:paraId="4C7DBD6B" w14:textId="37421CB5" w:rsidR="006A1ADD" w:rsidRPr="008215F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</w:t>
      </w:r>
      <w:r w:rsidR="001A37C2">
        <w:rPr>
          <w:bCs w:val="0"/>
          <w:sz w:val="32"/>
          <w:szCs w:val="32"/>
        </w:rPr>
        <w:t>290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14:paraId="51D412B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7FEB4B73"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14:paraId="31BFF97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00BA65EE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14:paraId="5C3698E4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9E50559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14:paraId="1AE7E97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F715183"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14:paraId="2042C5B4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1950FF5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6BD6AD40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53612E0F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2F86B38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5230D3C8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14:paraId="7FD17B1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363993C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72E3A84" w14:textId="77777777"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14:paraId="5B386439" w14:textId="3387AC4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8CBADF3"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DDF95B8" w:rsidR="007C7DEF" w:rsidRPr="00ED3CB9" w:rsidRDefault="001A37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18.12.1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8C10443" w:rsidR="007C7DEF" w:rsidRPr="00ED3CB9" w:rsidRDefault="001A37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18.12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355B52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35FBAE2D"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4719EDEB" w14:textId="11195D53"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3EF1ED1"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5A13C44E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944C2B" w14:textId="77777777"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94895D2"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526A878" w:rsidR="00FE216F" w:rsidRPr="00AE4EA7" w:rsidRDefault="00AE4EA7" w:rsidP="001A37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Оказание услуг </w:t>
            </w:r>
            <w:r w:rsidR="00D90C59" w:rsidRPr="00D90C5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1A37C2" w:rsidRPr="001A37C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печати платежных документов и долговых претензий в виде бесконвертного отправления на оплату коммунальных услуг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785646" w14:textId="6F9DF583"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 w:rsidR="001A37C2">
              <w:rPr>
                <w:b/>
                <w:sz w:val="20"/>
                <w:szCs w:val="20"/>
              </w:rPr>
              <w:t>9 060 180</w:t>
            </w:r>
            <w:r>
              <w:rPr>
                <w:b/>
                <w:sz w:val="20"/>
                <w:szCs w:val="20"/>
              </w:rPr>
              <w:t>,00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14:paraId="668A011A" w14:textId="77777777"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C3A6A92" w14:textId="558DDEC2"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3EA7ACFE"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754CD930"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25C3DC64" w14:textId="374EB37D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2A5B15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F2F2686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23570FD5"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14:paraId="37624AEB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E0721BD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2A634D0"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6238DD8A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79DDB0B4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48D0F4FB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участника, а также достигнутым в ходе преддоговорных переговоров условиям.</w:t>
            </w:r>
          </w:p>
          <w:p w14:paraId="5E12C3EF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4F0BB45D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059F34F1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37C2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B5C1E-5AFB-4EB3-992B-C1E9B7C0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5169</Words>
  <Characters>29465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158</cp:revision>
  <cp:lastPrinted>2019-02-04T06:44:00Z</cp:lastPrinted>
  <dcterms:created xsi:type="dcterms:W3CDTF">2019-02-07T06:22:00Z</dcterms:created>
  <dcterms:modified xsi:type="dcterms:W3CDTF">2021-11-22T05:32:00Z</dcterms:modified>
</cp:coreProperties>
</file>